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55E" w:rsidRDefault="00A9155E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1</w:t>
      </w:r>
      <w:r>
        <w:rPr>
          <w:rFonts w:hint="eastAsia"/>
        </w:rPr>
        <w:t>題</w:t>
      </w:r>
    </w:p>
    <w:p w:rsidR="00A9155E" w:rsidRDefault="00187CD3">
      <w:pPr>
        <w:rPr>
          <w:rFonts w:hint="eastAsia"/>
        </w:rPr>
      </w:pPr>
      <w:r w:rsidRPr="00187CD3">
        <w:rPr>
          <w:position w:val="-218"/>
        </w:rPr>
        <w:object w:dxaOrig="4980" w:dyaOrig="45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49pt;height:225pt" o:ole="">
            <v:imagedata r:id="rId5" o:title=""/>
          </v:shape>
          <o:OLEObject Type="Embed" ProgID="Equation.DSMT4" ShapeID="_x0000_i1028" DrawAspect="Content" ObjectID="_1620313688" r:id="rId6"/>
        </w:object>
      </w:r>
    </w:p>
    <w:p w:rsidR="00A9155E" w:rsidRDefault="00A9155E">
      <w:pPr>
        <w:rPr>
          <w:rFonts w:hint="eastAsia"/>
        </w:rPr>
      </w:pPr>
      <w:r>
        <w:rPr>
          <w:rFonts w:hint="eastAsia"/>
        </w:rPr>
        <w:t>故恰存在一組</w:t>
      </w:r>
      <w:r w:rsidRPr="00A9155E">
        <w:rPr>
          <w:position w:val="-10"/>
        </w:rPr>
        <w:object w:dxaOrig="680" w:dyaOrig="340">
          <v:shape id="_x0000_i1025" type="#_x0000_t75" style="width:34.2pt;height:16.8pt" o:ole="">
            <v:imagedata r:id="rId7" o:title=""/>
          </v:shape>
          <o:OLEObject Type="Embed" ProgID="Equation.DSMT4" ShapeID="_x0000_i1025" DrawAspect="Content" ObjectID="_1620313689" r:id="rId8"/>
        </w:object>
      </w:r>
      <w:r>
        <w:rPr>
          <w:rFonts w:hint="eastAsia"/>
        </w:rPr>
        <w:t>使得函數</w:t>
      </w:r>
      <w:r w:rsidRPr="00A9155E">
        <w:rPr>
          <w:position w:val="-10"/>
        </w:rPr>
        <w:object w:dxaOrig="1820" w:dyaOrig="400">
          <v:shape id="_x0000_i1026" type="#_x0000_t75" style="width:91.2pt;height:19.8pt" o:ole="">
            <v:imagedata r:id="rId9" o:title=""/>
          </v:shape>
          <o:OLEObject Type="Embed" ProgID="Equation.DSMT4" ShapeID="_x0000_i1026" DrawAspect="Content" ObjectID="_1620313690" r:id="rId10"/>
        </w:object>
      </w:r>
      <w:r w:rsidR="00542738">
        <w:rPr>
          <w:rFonts w:hint="eastAsia"/>
        </w:rPr>
        <w:t>的圖形通過</w:t>
      </w:r>
      <w:r w:rsidR="00542738" w:rsidRPr="00542738">
        <w:rPr>
          <w:position w:val="-12"/>
        </w:rPr>
        <w:object w:dxaOrig="940" w:dyaOrig="380">
          <v:shape id="_x0000_i1027" type="#_x0000_t75" style="width:46.8pt;height:19.2pt" o:ole="">
            <v:imagedata r:id="rId11" o:title=""/>
          </v:shape>
          <o:OLEObject Type="Embed" ProgID="Equation.DSMT4" ShapeID="_x0000_i1027" DrawAspect="Content" ObjectID="_1620313691" r:id="rId12"/>
        </w:object>
      </w:r>
      <w:r w:rsidR="00542738">
        <w:rPr>
          <w:rFonts w:hint="eastAsia"/>
        </w:rPr>
        <w:t>三點</w:t>
      </w:r>
    </w:p>
    <w:p w:rsidR="007229F8" w:rsidRDefault="007229F8">
      <w:bookmarkStart w:id="0" w:name="_GoBack"/>
      <w:bookmarkEnd w:id="0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55E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87CD3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2FD0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38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29F8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155E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2019-05-25T10:13:00Z</dcterms:created>
  <dcterms:modified xsi:type="dcterms:W3CDTF">2019-05-25T10:21:00Z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